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4C" w:rsidRDefault="008B3616">
      <w:r>
        <w:t>Link do sprawozdania finansowego za 2018 rok</w:t>
      </w:r>
    </w:p>
    <w:tbl>
      <w:tblPr>
        <w:tblW w:w="77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20"/>
      </w:tblGrid>
      <w:tr w:rsidR="008B3616" w:rsidRPr="008B3616" w:rsidTr="008B3616">
        <w:trPr>
          <w:trHeight w:val="464"/>
        </w:trPr>
        <w:tc>
          <w:tcPr>
            <w:tcW w:w="77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8B3616" w:rsidRDefault="008B3616" w:rsidP="008B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3616">
              <w:rPr>
                <w:rFonts w:ascii="Calibri" w:eastAsia="Times New Roman" w:hAnsi="Calibri" w:cs="Times New Roman"/>
                <w:color w:val="000000"/>
                <w:lang w:eastAsia="pl-PL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0;margin-top:0;width:12pt;height:12pt;z-index:251658240" strokecolor="windowText" o:insetmode="auto">
                  <v:imagedata r:id="rId4" o:title=""/>
                </v:shape>
              </w:pict>
            </w:r>
            <w:r w:rsidRPr="008B3616">
              <w:rPr>
                <w:rFonts w:ascii="Calibri" w:eastAsia="Times New Roman" w:hAnsi="Calibri" w:cs="Times New Roman"/>
                <w:color w:val="000000"/>
                <w:lang w:eastAsia="pl-PL"/>
              </w:rPr>
              <w:pict>
                <v:shape id="_x0000_s1027" type="#_x0000_t201" style="position:absolute;margin-left:0;margin-top:19.5pt;width:10.5pt;height:10.5pt;z-index:251658240" strokecolor="windowText" o:insetmode="auto">
                  <v:imagedata r:id="rId5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60"/>
            </w:tblGrid>
            <w:tr w:rsidR="008B3616" w:rsidRPr="008B3616">
              <w:trPr>
                <w:trHeight w:val="464"/>
                <w:tblCellSpacing w:w="0" w:type="dxa"/>
              </w:trPr>
              <w:tc>
                <w:tcPr>
                  <w:tcW w:w="77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C5E0B2"/>
                  <w:noWrap/>
                  <w:vAlign w:val="center"/>
                  <w:hideMark/>
                </w:tcPr>
                <w:p w:rsidR="008B3616" w:rsidRPr="008B3616" w:rsidRDefault="008B3616" w:rsidP="008B36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pl-PL"/>
                    </w:rPr>
                  </w:pPr>
                  <w:hyperlink r:id="rId6" w:history="1">
                    <w:r w:rsidRPr="008B3616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pl-PL"/>
                      </w:rPr>
                      <w:t>https://portal.edu.gdansk.pl/jst/gdansk/CMS/bip_radaszkoly_gcuw.aspx</w:t>
                    </w:r>
                  </w:hyperlink>
                </w:p>
              </w:tc>
            </w:tr>
            <w:tr w:rsidR="008B3616" w:rsidRPr="008B3616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B3616" w:rsidRPr="008B3616" w:rsidRDefault="008B3616" w:rsidP="008B36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pl-PL"/>
                    </w:rPr>
                  </w:pPr>
                </w:p>
              </w:tc>
            </w:tr>
          </w:tbl>
          <w:p w:rsidR="008B3616" w:rsidRPr="008B3616" w:rsidRDefault="008B3616" w:rsidP="008B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B3616" w:rsidRPr="008B3616" w:rsidTr="008B3616">
        <w:trPr>
          <w:trHeight w:val="402"/>
        </w:trPr>
        <w:tc>
          <w:tcPr>
            <w:tcW w:w="77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B3616" w:rsidRPr="008B3616" w:rsidRDefault="008B3616" w:rsidP="008B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8B3616" w:rsidRDefault="008B3616"/>
    <w:sectPr w:rsidR="008B3616" w:rsidSect="000E4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8B3616"/>
    <w:rsid w:val="000E46BE"/>
    <w:rsid w:val="003F275D"/>
    <w:rsid w:val="008B3616"/>
    <w:rsid w:val="00D7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361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edu.gdansk.pl/jst/gdansk/CMS/bip_radaszkoly_gcuw.aspx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Poradnia</cp:lastModifiedBy>
  <cp:revision>1</cp:revision>
  <dcterms:created xsi:type="dcterms:W3CDTF">2019-05-10T11:28:00Z</dcterms:created>
  <dcterms:modified xsi:type="dcterms:W3CDTF">2019-05-10T11:30:00Z</dcterms:modified>
</cp:coreProperties>
</file>